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根河市财政局“信易贷”工作成效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截至目前，金融机构已在“信易贷”平台开展31笔授信，放贷金额2692.5万元。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6690" cy="2962910"/>
            <wp:effectExtent l="0" t="0" r="10160" b="8890"/>
            <wp:docPr id="1" name="图片 1" descr="d97084f19fd479e21ec090ce13fdb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97084f19fd479e21ec090ce13fdb2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5440" w:firstLineChars="17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根河市财政局</w:t>
      </w:r>
    </w:p>
    <w:p>
      <w:pPr>
        <w:ind w:firstLine="5120" w:firstLineChars="16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2024年9月29日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zZDRlZDZjYzc4YjNlMzJhYjBkOGU5NmM3NTM2ZWEifQ=="/>
  </w:docVars>
  <w:rsids>
    <w:rsidRoot w:val="70863B49"/>
    <w:rsid w:val="58373FC8"/>
    <w:rsid w:val="587B32FF"/>
    <w:rsid w:val="70863B49"/>
    <w:rsid w:val="C5FF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2024-09-29T15:48:00Z</dcterms:created>
  <dc:creator>杀死一只知更鸟</dc:creator>
  <cp:lastModifiedBy>kylin</cp:lastModifiedBy>
  <dcterms:modified xsi:type="dcterms:W3CDTF">2024-09-29T17:20:22Z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9EDEA56B50E8C425D61BF966E7F35821</vt:lpwstr>
  </property>
</Properties>
</file>