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Arial" w:eastAsia="方正小标宋简体" w:cs="Arial"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Arial" w:eastAsia="方正小标宋简体" w:cs="Arial"/>
          <w:bCs/>
          <w:kern w:val="0"/>
          <w:sz w:val="44"/>
          <w:szCs w:val="44"/>
          <w:lang w:val="en-US" w:eastAsia="zh-CN"/>
        </w:rPr>
        <w:t>2023年根河市转移性收支情况说明</w:t>
      </w:r>
    </w:p>
    <w:p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</w:pPr>
      <w:bookmarkStart w:id="0" w:name="_GoBack"/>
      <w:bookmarkEnd w:id="0"/>
    </w:p>
    <w:p>
      <w:pPr>
        <w:ind w:firstLine="640" w:firstLineChars="200"/>
        <w:rPr>
          <w:rFonts w:hint="eastAsia" w:ascii="仿宋_GB2312" w:hAnsi="Verdana" w:eastAsia="仿宋_GB2312" w:cs="Times New Roman"/>
          <w:color w:val="000000"/>
          <w:kern w:val="2"/>
          <w:sz w:val="32"/>
          <w:szCs w:val="18"/>
          <w:lang w:val="en-US" w:eastAsia="zh-CN" w:bidi="ar-SA"/>
        </w:rPr>
      </w:pPr>
      <w:r>
        <w:rPr>
          <w:rFonts w:hint="eastAsia" w:ascii="仿宋_GB2312" w:hAnsi="Verdana" w:eastAsia="仿宋_GB2312" w:cs="Times New Roman"/>
          <w:color w:val="000000"/>
          <w:kern w:val="2"/>
          <w:sz w:val="32"/>
          <w:szCs w:val="18"/>
          <w:lang w:val="en-US" w:eastAsia="zh-CN" w:bidi="ar-SA"/>
        </w:rPr>
        <w:t>2023年一般公共预算收入完成8,634万元，返还性和财力总转移支付159,339万元，地方政府一般债券转贷收入7,185万元，上年结转8,905万元，预算稳定调节基金144万元，调入资金2,185万元，收入总计186,392万元。一般公共预算支出156,422万元，地方政府一般债务还本支出6,469万元，上解支出5,464万元，安排预算稳定调节基金5,959万元，土地指标调剂转移性支出69万元，支出总计174,383万元。收支相抵，年终滚存结余为12,009万元。</w:t>
      </w:r>
    </w:p>
    <w:sectPr>
      <w:pgSz w:w="11849" w:h="16781"/>
      <w:pgMar w:top="1440" w:right="1402" w:bottom="1440" w:left="1797" w:header="851" w:footer="992" w:gutter="0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6069E2"/>
    <w:rsid w:val="074A52AC"/>
    <w:rsid w:val="0764387D"/>
    <w:rsid w:val="0FD85318"/>
    <w:rsid w:val="131A166A"/>
    <w:rsid w:val="18B11516"/>
    <w:rsid w:val="21E73501"/>
    <w:rsid w:val="27B40EDE"/>
    <w:rsid w:val="285A0D87"/>
    <w:rsid w:val="297252D0"/>
    <w:rsid w:val="396069E2"/>
    <w:rsid w:val="59F709D9"/>
    <w:rsid w:val="6A1C4DE4"/>
    <w:rsid w:val="770D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1066</TotalTime>
  <ScaleCrop>false</ScaleCrop>
  <LinksUpToDate>false</LinksUpToDate>
  <CharactersWithSpaces>0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2022-01-05T03:04:00Z</dcterms:created>
  <dc:creator>czj</dc:creator>
  <cp:lastModifiedBy>Administrator</cp:lastModifiedBy>
  <cp:lastPrinted>2022-11-21T08:43:00Z</cp:lastPrinted>
  <dcterms:modified xsi:type="dcterms:W3CDTF">2024-09-05T07:27:59Z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