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责令退回社会保险待遇公告</w:t>
      </w: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val="en-US" w:eastAsia="zh-CN"/>
        </w:rPr>
      </w:pP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参保人：</w:t>
      </w:r>
      <w:r>
        <w:rPr>
          <w:rFonts w:hint="eastAsia" w:ascii="仿宋_GB2312" w:hAnsi="仿宋_GB2312" w:eastAsia="仿宋_GB2312" w:cs="仿宋_GB2312"/>
          <w:sz w:val="32"/>
          <w:szCs w:val="32"/>
          <w:u w:val="none"/>
          <w:lang w:val="en-US" w:eastAsia="zh-CN"/>
        </w:rPr>
        <w:t>于福芝</w:t>
      </w:r>
      <w:r>
        <w:rPr>
          <w:rFonts w:hint="eastAsia" w:ascii="仿宋_GB2312" w:hAnsi="仿宋_GB2312" w:eastAsia="仿宋_GB2312" w:cs="仿宋_GB2312"/>
          <w:sz w:val="32"/>
          <w:szCs w:val="32"/>
          <w:u w:val="none"/>
          <w:lang w:val="en-US" w:eastAsia="zh-CN"/>
        </w:rPr>
        <w:t>，性别：</w:t>
      </w:r>
      <w:r>
        <w:rPr>
          <w:rFonts w:hint="eastAsia" w:ascii="仿宋_GB2312" w:hAnsi="仿宋_GB2312" w:eastAsia="仿宋_GB2312" w:cs="仿宋_GB2312"/>
          <w:sz w:val="32"/>
          <w:szCs w:val="32"/>
          <w:u w:val="none"/>
          <w:lang w:val="en-US" w:eastAsia="zh-CN"/>
        </w:rPr>
        <w:t>女</w:t>
      </w:r>
      <w:r>
        <w:rPr>
          <w:rFonts w:hint="eastAsia" w:ascii="仿宋_GB2312" w:hAnsi="仿宋_GB2312" w:eastAsia="仿宋_GB2312" w:cs="仿宋_GB2312"/>
          <w:sz w:val="32"/>
          <w:szCs w:val="32"/>
          <w:u w:val="none"/>
          <w:lang w:val="en-US" w:eastAsia="zh-CN"/>
        </w:rPr>
        <w:t>，身份证号：</w:t>
      </w:r>
      <w:r>
        <w:rPr>
          <w:rFonts w:hint="eastAsia" w:ascii="仿宋_GB2312" w:hAnsi="仿宋_GB2312" w:eastAsia="仿宋_GB2312" w:cs="仿宋_GB2312"/>
          <w:sz w:val="32"/>
          <w:szCs w:val="32"/>
          <w:u w:val="none"/>
          <w:lang w:val="en-US" w:eastAsia="zh-CN"/>
        </w:rPr>
        <w:t>152***********6524，领取城乡养老保险待遇银行账户:622************0407。</w:t>
      </w: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经查，参保人</w:t>
      </w:r>
      <w:r>
        <w:rPr>
          <w:rFonts w:hint="eastAsia" w:ascii="仿宋_GB2312" w:hAnsi="仿宋_GB2312" w:eastAsia="仿宋_GB2312" w:cs="仿宋_GB2312"/>
          <w:sz w:val="32"/>
          <w:szCs w:val="32"/>
          <w:u w:val="none"/>
          <w:lang w:val="en-US" w:eastAsia="zh-CN"/>
        </w:rPr>
        <w:t>于福芝于2021年</w:t>
      </w:r>
      <w:r>
        <w:rPr>
          <w:rFonts w:hint="eastAsia" w:ascii="仿宋_GB2312" w:hAnsi="仿宋_GB2312" w:eastAsia="仿宋_GB2312" w:cs="仿宋_GB2312"/>
          <w:sz w:val="32"/>
          <w:szCs w:val="32"/>
          <w:u w:val="none"/>
          <w:lang w:val="en-US" w:eastAsia="zh-CN"/>
        </w:rPr>
        <w:t>3月</w:t>
      </w:r>
      <w:r>
        <w:rPr>
          <w:rFonts w:hint="eastAsia" w:ascii="仿宋_GB2312" w:hAnsi="仿宋_GB2312" w:eastAsia="仿宋_GB2312" w:cs="仿宋_GB2312"/>
          <w:sz w:val="32"/>
          <w:szCs w:val="32"/>
          <w:u w:val="none"/>
          <w:lang w:val="en-US" w:eastAsia="zh-CN"/>
        </w:rPr>
        <w:t>21日死亡，家属未按照</w:t>
      </w:r>
      <w:r>
        <w:rPr>
          <w:rFonts w:hint="eastAsia" w:ascii="仿宋_GB2312" w:hAnsi="仿宋_GB2312" w:eastAsia="仿宋_GB2312" w:cs="仿宋_GB2312"/>
          <w:sz w:val="32"/>
          <w:szCs w:val="32"/>
          <w:u w:val="none"/>
          <w:lang w:val="en-US" w:eastAsia="zh-CN"/>
        </w:rPr>
        <w:t>《社会保险经办条例》</w:t>
      </w:r>
      <w:r>
        <w:rPr>
          <w:rFonts w:hint="eastAsia" w:ascii="仿宋_GB2312" w:hAnsi="仿宋_GB2312" w:eastAsia="仿宋_GB2312" w:cs="仿宋_GB2312"/>
          <w:sz w:val="32"/>
          <w:szCs w:val="32"/>
          <w:u w:val="none"/>
          <w:lang w:val="en-US" w:eastAsia="zh-CN"/>
        </w:rPr>
        <w:t>第二十五条规定，在死亡情形发生后</w:t>
      </w:r>
      <w:r>
        <w:rPr>
          <w:rFonts w:hint="eastAsia" w:ascii="仿宋_GB2312" w:hAnsi="仿宋_GB2312" w:eastAsia="仿宋_GB2312" w:cs="仿宋_GB2312"/>
          <w:sz w:val="32"/>
          <w:szCs w:val="32"/>
          <w:u w:val="none"/>
          <w:lang w:val="en-US" w:eastAsia="zh-CN"/>
        </w:rPr>
        <w:t>20个工作日内向根河市社保中心申报，多领取2021年4月至2022年3月城乡居民养老保险待遇2019.00元。</w:t>
      </w:r>
      <w:r>
        <w:rPr>
          <w:rFonts w:hint="eastAsia" w:ascii="仿宋_GB2312" w:hAnsi="仿宋_GB2312" w:eastAsia="仿宋_GB2312" w:cs="仿宋_GB2312"/>
          <w:sz w:val="32"/>
          <w:szCs w:val="32"/>
          <w:u w:val="none"/>
          <w:lang w:val="en-US" w:eastAsia="zh-CN"/>
        </w:rPr>
        <w:t>依据《社会保险经办条例》第四十六条和《社会保稽核办法》第十二条的规定</w:t>
      </w:r>
      <w:r>
        <w:rPr>
          <w:rFonts w:hint="eastAsia" w:ascii="仿宋_GB2312" w:hAnsi="仿宋_GB2312" w:eastAsia="仿宋_GB2312" w:cs="仿宋_GB2312"/>
          <w:sz w:val="32"/>
          <w:szCs w:val="32"/>
          <w:u w:val="none"/>
          <w:lang w:val="en-US" w:eastAsia="zh-CN"/>
        </w:rPr>
        <w:t>，现通知参保人</w:t>
      </w:r>
      <w:r>
        <w:rPr>
          <w:rFonts w:hint="eastAsia" w:ascii="仿宋_GB2312" w:hAnsi="仿宋_GB2312" w:eastAsia="仿宋_GB2312" w:cs="仿宋_GB2312"/>
          <w:sz w:val="32"/>
          <w:szCs w:val="32"/>
          <w:u w:val="none"/>
          <w:lang w:val="en-US" w:eastAsia="zh-CN"/>
        </w:rPr>
        <w:t>家属</w:t>
      </w:r>
      <w:r>
        <w:rPr>
          <w:rFonts w:hint="eastAsia" w:ascii="仿宋_GB2312" w:hAnsi="仿宋_GB2312" w:eastAsia="仿宋_GB2312" w:cs="仿宋_GB2312"/>
          <w:sz w:val="32"/>
          <w:szCs w:val="32"/>
          <w:u w:val="none"/>
          <w:lang w:val="en-US" w:eastAsia="zh-CN"/>
        </w:rPr>
        <w:t>在收到本公告书之日起15日内，</w:t>
      </w:r>
      <w:r>
        <w:rPr>
          <w:rFonts w:hint="eastAsia" w:ascii="仿宋_GB2312" w:hAnsi="仿宋_GB2312" w:eastAsia="仿宋_GB2312" w:cs="仿宋_GB2312"/>
          <w:sz w:val="32"/>
          <w:szCs w:val="32"/>
          <w:u w:val="none"/>
          <w:lang w:val="en-US" w:eastAsia="zh-CN"/>
        </w:rPr>
        <w:t>主动联系根河市社会保事业服务中心并将多领取的城乡居民养老保险待遇</w:t>
      </w:r>
      <w:r>
        <w:rPr>
          <w:rFonts w:hint="eastAsia" w:ascii="仿宋_GB2312" w:hAnsi="仿宋_GB2312" w:eastAsia="仿宋_GB2312" w:cs="仿宋_GB2312"/>
          <w:sz w:val="32"/>
          <w:szCs w:val="32"/>
          <w:u w:val="none"/>
          <w:lang w:val="en-US" w:eastAsia="zh-CN"/>
        </w:rPr>
        <w:t xml:space="preserve">2019.00元退还至根河市社保中心指定账户：    </w:t>
      </w: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default"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行号：</w:t>
      </w:r>
      <w:r>
        <w:rPr>
          <w:rFonts w:hint="eastAsia" w:ascii="仿宋_GB2312" w:hAnsi="仿宋_GB2312" w:eastAsia="仿宋_GB2312" w:cs="仿宋_GB2312"/>
          <w:sz w:val="32"/>
          <w:szCs w:val="32"/>
          <w:u w:val="none"/>
          <w:lang w:val="en-US" w:eastAsia="zh-CN"/>
        </w:rPr>
        <w:t>103196010615</w:t>
      </w: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开户</w:t>
      </w:r>
      <w:r>
        <w:rPr>
          <w:rFonts w:hint="eastAsia" w:ascii="仿宋_GB2312" w:hAnsi="仿宋_GB2312" w:eastAsia="仿宋_GB2312" w:cs="仿宋_GB2312"/>
          <w:sz w:val="32"/>
          <w:szCs w:val="32"/>
          <w:u w:val="none"/>
          <w:lang w:val="en-US" w:eastAsia="zh-CN"/>
        </w:rPr>
        <w:t>名</w:t>
      </w:r>
      <w:r>
        <w:rPr>
          <w:rFonts w:hint="eastAsia" w:ascii="仿宋_GB2312" w:hAnsi="仿宋_GB2312" w:eastAsia="仿宋_GB2312" w:cs="仿宋_GB2312"/>
          <w:sz w:val="32"/>
          <w:szCs w:val="32"/>
          <w:u w:val="none"/>
          <w:lang w:val="en-US" w:eastAsia="zh-CN"/>
        </w:rPr>
        <w:t>：</w:t>
      </w:r>
      <w:r>
        <w:rPr>
          <w:rFonts w:hint="eastAsia" w:ascii="仿宋_GB2312" w:hAnsi="仿宋_GB2312" w:eastAsia="仿宋_GB2312" w:cs="仿宋_GB2312"/>
          <w:sz w:val="32"/>
          <w:szCs w:val="32"/>
          <w:u w:val="none"/>
          <w:lang w:val="en-US" w:eastAsia="zh-CN"/>
        </w:rPr>
        <w:t>呼伦贝尔市社会保险事业服务中心</w:t>
      </w: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开户银行：</w:t>
      </w:r>
      <w:r>
        <w:rPr>
          <w:rFonts w:hint="eastAsia" w:ascii="仿宋_GB2312" w:hAnsi="仿宋_GB2312" w:eastAsia="仿宋_GB2312" w:cs="仿宋_GB2312"/>
          <w:sz w:val="32"/>
          <w:szCs w:val="32"/>
          <w:u w:val="none"/>
          <w:lang w:val="en-US" w:eastAsia="zh-CN"/>
        </w:rPr>
        <w:t>中国农业银行股份有限公司呼伦贝尔呼伦支行</w:t>
      </w: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银行账号：</w:t>
      </w:r>
      <w:r>
        <w:rPr>
          <w:rFonts w:hint="eastAsia" w:ascii="仿宋_GB2312" w:hAnsi="仿宋_GB2312" w:eastAsia="仿宋_GB2312" w:cs="仿宋_GB2312"/>
          <w:sz w:val="32"/>
          <w:szCs w:val="32"/>
          <w:u w:val="none"/>
          <w:lang w:val="en-US" w:eastAsia="zh-CN"/>
        </w:rPr>
        <w:t>05106101040024175</w:t>
      </w: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备注：退还</w:t>
      </w:r>
      <w:r>
        <w:rPr>
          <w:rFonts w:hint="eastAsia" w:ascii="仿宋_GB2312" w:hAnsi="仿宋_GB2312" w:eastAsia="仿宋_GB2312" w:cs="仿宋_GB2312"/>
          <w:sz w:val="32"/>
          <w:szCs w:val="32"/>
          <w:u w:val="none"/>
          <w:lang w:val="en-US" w:eastAsia="zh-CN"/>
        </w:rPr>
        <w:t>于福芝城乡居民多领取待遇。</w:t>
      </w: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val="en-US" w:eastAsia="zh-CN"/>
        </w:rPr>
      </w:pPr>
      <w:bookmarkStart w:id="0" w:name="_GoBack"/>
      <w:bookmarkEnd w:id="0"/>
      <w:r>
        <w:rPr>
          <w:rFonts w:hint="eastAsia" w:ascii="仿宋_GB2312" w:hAnsi="仿宋_GB2312" w:eastAsia="仿宋_GB2312" w:cs="仿宋_GB2312"/>
          <w:sz w:val="32"/>
          <w:szCs w:val="32"/>
          <w:u w:val="none"/>
          <w:lang w:val="en-US" w:eastAsia="zh-CN"/>
        </w:rPr>
        <w:t>参保人须于上述期限内</w:t>
      </w:r>
      <w:r>
        <w:rPr>
          <w:rFonts w:hint="eastAsia" w:ascii="仿宋_GB2312" w:hAnsi="仿宋_GB2312" w:eastAsia="仿宋_GB2312" w:cs="仿宋_GB2312"/>
          <w:sz w:val="32"/>
          <w:szCs w:val="32"/>
          <w:u w:val="none"/>
          <w:lang w:val="en-US" w:eastAsia="zh-CN"/>
        </w:rPr>
        <w:t>足额退回相应款项至上述账户</w:t>
      </w:r>
      <w:r>
        <w:rPr>
          <w:rFonts w:hint="eastAsia" w:ascii="仿宋_GB2312" w:hAnsi="仿宋_GB2312" w:eastAsia="仿宋_GB2312" w:cs="仿宋_GB2312"/>
          <w:sz w:val="32"/>
          <w:szCs w:val="32"/>
          <w:u w:val="none"/>
          <w:lang w:val="en-US" w:eastAsia="zh-CN"/>
        </w:rPr>
        <w:t>，</w:t>
      </w:r>
      <w:r>
        <w:rPr>
          <w:rFonts w:hint="eastAsia" w:ascii="仿宋_GB2312" w:hAnsi="仿宋_GB2312" w:eastAsia="仿宋_GB2312" w:cs="仿宋_GB2312"/>
          <w:sz w:val="32"/>
          <w:szCs w:val="32"/>
          <w:u w:val="none"/>
          <w:lang w:val="en-US" w:eastAsia="zh-CN"/>
        </w:rPr>
        <w:t>若拒不退还，</w:t>
      </w:r>
      <w:r>
        <w:rPr>
          <w:rFonts w:hint="eastAsia" w:ascii="仿宋_GB2312" w:hAnsi="仿宋_GB2312" w:eastAsia="仿宋_GB2312" w:cs="仿宋_GB2312"/>
          <w:sz w:val="32"/>
          <w:szCs w:val="32"/>
          <w:u w:val="none"/>
          <w:lang w:val="en-US" w:eastAsia="zh-CN"/>
        </w:rPr>
        <w:t>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自发出本公告之日起，经过三十日即视为送达。</w:t>
      </w: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如你方对本公告书不服，可于本公告书</w:t>
      </w:r>
      <w:r>
        <w:rPr>
          <w:rFonts w:hint="eastAsia" w:ascii="仿宋_GB2312" w:hAnsi="仿宋_GB2312" w:eastAsia="仿宋_GB2312" w:cs="仿宋_GB2312"/>
          <w:sz w:val="32"/>
          <w:szCs w:val="32"/>
          <w:u w:val="none"/>
          <w:lang w:val="en-US" w:eastAsia="zh-CN"/>
        </w:rPr>
        <w:t>发布</w:t>
      </w:r>
      <w:r>
        <w:rPr>
          <w:rFonts w:hint="eastAsia" w:ascii="仿宋_GB2312" w:hAnsi="仿宋_GB2312" w:eastAsia="仿宋_GB2312" w:cs="仿宋_GB2312"/>
          <w:sz w:val="32"/>
          <w:szCs w:val="32"/>
          <w:u w:val="none"/>
          <w:lang w:val="en-US" w:eastAsia="zh-CN"/>
        </w:rPr>
        <w:t>之日起</w:t>
      </w:r>
      <w:r>
        <w:rPr>
          <w:rFonts w:hint="eastAsia" w:ascii="仿宋_GB2312" w:hAnsi="仿宋_GB2312" w:eastAsia="仿宋_GB2312" w:cs="仿宋_GB2312"/>
          <w:sz w:val="32"/>
          <w:szCs w:val="32"/>
          <w:u w:val="none"/>
          <w:lang w:val="en-US" w:eastAsia="zh-CN"/>
        </w:rPr>
        <w:t>五</w:t>
      </w:r>
      <w:r>
        <w:rPr>
          <w:rFonts w:hint="eastAsia" w:ascii="仿宋_GB2312" w:hAnsi="仿宋_GB2312" w:eastAsia="仿宋_GB2312" w:cs="仿宋_GB2312"/>
          <w:sz w:val="32"/>
          <w:szCs w:val="32"/>
          <w:u w:val="none"/>
          <w:lang w:val="en-US" w:eastAsia="zh-CN"/>
        </w:rPr>
        <w:t>日内向我中心提出书面或口头陈述申辩。</w:t>
      </w: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val="en-US" w:eastAsia="zh-CN"/>
        </w:rPr>
      </w:pP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3520" w:firstLineChars="11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根河市</w:t>
      </w:r>
      <w:r>
        <w:rPr>
          <w:rFonts w:hint="eastAsia" w:ascii="仿宋_GB2312" w:hAnsi="仿宋_GB2312" w:eastAsia="仿宋_GB2312" w:cs="仿宋_GB2312"/>
          <w:sz w:val="32"/>
          <w:szCs w:val="32"/>
        </w:rPr>
        <w:t>社会保险事业服务中心</w:t>
      </w: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lang w:val="en-US" w:eastAsia="zh-CN"/>
        </w:rPr>
        <w:t xml:space="preserve">                         2025</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8月13</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val="en-US" w:eastAsia="zh-CN"/>
        </w:rPr>
        <w:t xml:space="preserve"> </w:t>
      </w:r>
    </w:p>
    <w:sectPr>
      <w:pgSz w:w="11906" w:h="16838"/>
      <w:pgMar w:top="2098" w:right="1361"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小标宋简体">
    <w:panose1 w:val="00000600000000000000"/>
    <w:charset w:val="86"/>
    <w:family w:val="auto"/>
    <w:pitch w:val="default"/>
    <w:sig w:usb0="800002BF" w:usb1="184F6CF8" w:usb2="00000012" w:usb3="00000000" w:csb0="00160001" w:csb1="1203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JiZjE4YTU5MzMzMmU4NmRjNTE0Y2EzYTNmZGEzMGUifQ=="/>
  </w:docVars>
  <w:rsids>
    <w:rsidRoot w:val="00000000"/>
    <w:rsid w:val="00CF448C"/>
    <w:rsid w:val="0125701C"/>
    <w:rsid w:val="01812E08"/>
    <w:rsid w:val="018D7D3C"/>
    <w:rsid w:val="032903E2"/>
    <w:rsid w:val="045F45CE"/>
    <w:rsid w:val="04A96068"/>
    <w:rsid w:val="0580242C"/>
    <w:rsid w:val="06A37C3B"/>
    <w:rsid w:val="090C438D"/>
    <w:rsid w:val="0AE93662"/>
    <w:rsid w:val="0B194D29"/>
    <w:rsid w:val="0C4E561E"/>
    <w:rsid w:val="0DB07A3B"/>
    <w:rsid w:val="0F5E5AE8"/>
    <w:rsid w:val="10E83F47"/>
    <w:rsid w:val="11EC57E6"/>
    <w:rsid w:val="137247F4"/>
    <w:rsid w:val="15EC14EA"/>
    <w:rsid w:val="189B24C3"/>
    <w:rsid w:val="189D783A"/>
    <w:rsid w:val="18BB7AA9"/>
    <w:rsid w:val="1AB53561"/>
    <w:rsid w:val="1B803B6F"/>
    <w:rsid w:val="1CDA105D"/>
    <w:rsid w:val="1EF5217E"/>
    <w:rsid w:val="1F8C44CF"/>
    <w:rsid w:val="20D81349"/>
    <w:rsid w:val="232D0B4C"/>
    <w:rsid w:val="240F0EF6"/>
    <w:rsid w:val="24EA44CD"/>
    <w:rsid w:val="27634578"/>
    <w:rsid w:val="279B4484"/>
    <w:rsid w:val="27FE5B32"/>
    <w:rsid w:val="28221B0A"/>
    <w:rsid w:val="290114EB"/>
    <w:rsid w:val="2EC30183"/>
    <w:rsid w:val="2FCE5C26"/>
    <w:rsid w:val="308C0468"/>
    <w:rsid w:val="31831DBB"/>
    <w:rsid w:val="329B7AF9"/>
    <w:rsid w:val="33866EEB"/>
    <w:rsid w:val="372928D1"/>
    <w:rsid w:val="3B5F50F7"/>
    <w:rsid w:val="3CFB6281"/>
    <w:rsid w:val="3F9B0BCA"/>
    <w:rsid w:val="40C121CC"/>
    <w:rsid w:val="40DF6392"/>
    <w:rsid w:val="437407E2"/>
    <w:rsid w:val="445C7C82"/>
    <w:rsid w:val="45773E9B"/>
    <w:rsid w:val="4A056E6A"/>
    <w:rsid w:val="4A2F038B"/>
    <w:rsid w:val="4A504502"/>
    <w:rsid w:val="4BD0361F"/>
    <w:rsid w:val="4D176049"/>
    <w:rsid w:val="4D2463E0"/>
    <w:rsid w:val="4DC85818"/>
    <w:rsid w:val="4E720846"/>
    <w:rsid w:val="52A03BD4"/>
    <w:rsid w:val="56D15B9F"/>
    <w:rsid w:val="582F6D75"/>
    <w:rsid w:val="58CE24B3"/>
    <w:rsid w:val="58FC2D4E"/>
    <w:rsid w:val="590140A9"/>
    <w:rsid w:val="5C614932"/>
    <w:rsid w:val="5C6E05B6"/>
    <w:rsid w:val="5E157D89"/>
    <w:rsid w:val="60165144"/>
    <w:rsid w:val="624156A3"/>
    <w:rsid w:val="63063BA5"/>
    <w:rsid w:val="63F061E0"/>
    <w:rsid w:val="683935A0"/>
    <w:rsid w:val="685035DC"/>
    <w:rsid w:val="6AEF4D6B"/>
    <w:rsid w:val="6B3233DF"/>
    <w:rsid w:val="6BA22313"/>
    <w:rsid w:val="70862C75"/>
    <w:rsid w:val="70B15443"/>
    <w:rsid w:val="70DA4E49"/>
    <w:rsid w:val="71CE0C0F"/>
    <w:rsid w:val="7419513C"/>
    <w:rsid w:val="753B3B97"/>
    <w:rsid w:val="77203AB6"/>
    <w:rsid w:val="793B2505"/>
    <w:rsid w:val="7B311103"/>
    <w:rsid w:val="7C11547A"/>
    <w:rsid w:val="7EAE04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548</Words>
  <Characters>639</Characters>
  <Lines>0</Lines>
  <Paragraphs>0</Paragraphs>
  <TotalTime>1</TotalTime>
  <ScaleCrop>false</ScaleCrop>
  <LinksUpToDate>false</LinksUpToDate>
  <CharactersWithSpaces>688</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YD</cp:lastModifiedBy>
  <dcterms:modified xsi:type="dcterms:W3CDTF">2025-08-13T02:41:06Z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D4DCF7E7DB724A1CAC45E5F30D7823E6</vt:lpwstr>
  </property>
</Properties>
</file>